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Ind w:w="0.0" w:type="dxa"/>
        <w:tblLayout w:type="fixed"/>
        <w:tblLook w:val="0000"/>
      </w:tblPr>
      <w:tblGrid>
        <w:gridCol w:w="10421"/>
        <w:tblGridChange w:id="0">
          <w:tblGrid>
            <w:gridCol w:w="1042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05.0" w:type="dxa"/>
              <w:jc w:val="left"/>
              <w:tblLayout w:type="fixed"/>
              <w:tblLook w:val="0000"/>
            </w:tblPr>
            <w:tblGrid>
              <w:gridCol w:w="10205"/>
              <w:tblGridChange w:id="0">
                <w:tblGrid>
                  <w:gridCol w:w="10205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003">
                  <w:pPr>
                    <w:rPr>
                      <w:color w:val="0c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c0000"/>
                      <w:sz w:val="24"/>
                      <w:szCs w:val="24"/>
                      <w:rtl w:val="0"/>
                    </w:rPr>
                    <w:t xml:space="preserve">11.05.2020-ғы № 21-32-23-14/1878 шығыс хаты</w:t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rPr>
                <w:color w:val="0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Text Box 2" style="position:absolute;margin-left:287.65pt;margin-top:4.85pt;width:229.75pt;height:97.75pt;z-index:251656192;visibility:visible;mso-position-horizontal-relative:margin;mso-position-vertical-relative:text;mso-position-horizontal:absolute;mso-position-vertical:absolute;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DQgg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">
            <v:textbox>
              <w:txbxContent>
                <w:p w:rsidR="00B30683" w:rsidDel="00000000" w:rsidP="005A24A0" w:rsidRDefault="00B30683" w:rsidRPr="00000000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1856A7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РЕСПУБЛИКАНСКОЕ ГОСУДАРСТВЕННОЕ</w:t>
                  </w:r>
                </w:p>
                <w:p w:rsidR="00B30683" w:rsidDel="00000000" w:rsidP="005A24A0" w:rsidRDefault="00B30683" w:rsidRPr="00000000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1856A7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Департамент контроля</w:t>
                  </w:r>
                </w:p>
                <w:p w:rsidR="00B30683" w:rsidDel="00000000" w:rsidP="005A24A0" w:rsidRDefault="00B30683" w:rsidRPr="00000000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качества и безопасности товаров и услуг</w:t>
                  </w:r>
                </w:p>
                <w:p w:rsidR="00B30683" w:rsidDel="00000000" w:rsidP="005A24A0" w:rsidRDefault="00B30683" w:rsidRPr="00F65A89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Западно-Казахстанской области</w:t>
                  </w:r>
                </w:p>
                <w:p w:rsidR="00B30683" w:rsidDel="00000000" w:rsidP="005A24A0" w:rsidRDefault="00B30683" w:rsidRPr="00000000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Комитета контроля качества</w:t>
                  </w:r>
                </w:p>
                <w:p w:rsidR="00B30683" w:rsidDel="00000000" w:rsidP="005A24A0" w:rsidRDefault="00B30683" w:rsidRPr="00F65A89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и безопасности товаров и услуг</w:t>
                  </w:r>
                </w:p>
                <w:p w:rsidR="00B30683" w:rsidDel="00000000" w:rsidP="005A24A0" w:rsidRDefault="00B30683" w:rsidRPr="00F65A89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Министерства здравоохранения</w:t>
                  </w:r>
                </w:p>
                <w:p w:rsidR="00B30683" w:rsidDel="00000000" w:rsidP="005A24A0" w:rsidRDefault="00B30683" w:rsidRPr="001856A7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Республики Казахстан</w:t>
                  </w:r>
                  <w:r w:rsidDel="00000000" w:rsidR="00000000" w:rsidRPr="00000000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4F5B03" w:rsidDel="00000000" w:rsidP="00B30683" w:rsidRDefault="004F5B03" w:rsidRPr="00C26732">
                  <w:pPr>
                    <w:spacing w:line="220" w:lineRule="exact"/>
                    <w:jc w:val="right"/>
                    <w:rPr>
                      <w:bCs w:val="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Del="00000000" w:rsidR="00000000" w:rsidRPr="00000000">
        <w:pict>
          <v:shape id="Text Box 3" style="position:absolute;margin-left:-16.95pt;margin-top:4.9pt;width:249.8pt;height:109.75pt;z-index:251657216;visibility:visible;mso-position-horizontal-relative:margin;mso-position-vertical-relative:text;mso-position-horizontal:absolute;mso-position-vertical:absolute;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LEgw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">
            <v:textbox>
              <w:txbxContent>
                <w:p w:rsidR="00B30683" w:rsidDel="00000000" w:rsidP="005A24A0" w:rsidRDefault="00B30683" w:rsidRPr="00000000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Қазақстан Республикасы</w:t>
                  </w:r>
                </w:p>
                <w:p w:rsidR="00B30683" w:rsidDel="00000000" w:rsidP="005A24A0" w:rsidRDefault="00B30683" w:rsidRPr="00000000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министрлігінің</w:t>
                  </w:r>
                </w:p>
                <w:p w:rsidR="00FC5D64" w:rsidDel="00000000" w:rsidP="005A24A0" w:rsidRDefault="00B30683" w:rsidRPr="00000000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Тауарлар мен көрсетілетін қызметтердің</w:t>
                  </w:r>
                </w:p>
                <w:p w:rsidR="00B30683" w:rsidDel="00000000" w:rsidP="005A24A0" w:rsidRDefault="00B30683" w:rsidRPr="00F65A89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сапасы мен қауіпсіздігін бақылау комитеті</w:t>
                  </w:r>
                </w:p>
                <w:p w:rsidR="00FC5D64" w:rsidDel="00000000" w:rsidP="005A24A0" w:rsidRDefault="00B30683" w:rsidRPr="00000000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Батыс Қазақстан облысының</w:t>
                  </w:r>
                </w:p>
                <w:p w:rsidR="00FC5D64" w:rsidDel="00000000" w:rsidP="005A24A0" w:rsidRDefault="00B30683" w:rsidRPr="00000000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тауарлар мен көрсетілетін қызметтердің</w:t>
                  </w:r>
                </w:p>
                <w:p w:rsidR="00B30683" w:rsidDel="00000000" w:rsidP="005A24A0" w:rsidRDefault="00B30683" w:rsidRPr="001856A7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F65A89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сапасы мен қауіпсіздігін бақылау департаменті</w:t>
                  </w:r>
                  <w:r w:rsidDel="00000000" w:rsidR="00000000" w:rsidRPr="001856A7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B30683" w:rsidDel="00000000" w:rsidP="005A24A0" w:rsidRDefault="00B30683" w:rsidRPr="001856A7">
                  <w:pPr>
                    <w:spacing w:line="220" w:lineRule="exact"/>
                    <w:jc w:val="center"/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</w:pPr>
                  <w:r w:rsidDel="00000000" w:rsidR="00000000" w:rsidRPr="001856A7">
                    <w:rPr>
                      <w:b w:val="1"/>
                      <w:bCs w:val="1"/>
                      <w:caps w:val="1"/>
                      <w:color w:val="4f81bd"/>
                      <w:spacing w:val="-8"/>
                      <w:sz w:val="15"/>
                      <w:szCs w:val="15"/>
                    </w:rPr>
                    <w:t>РЕСПУБЛИКАЛЫҚ МЕМЛЕКЕТТІК МЕКЕМЕСІ</w:t>
                  </w:r>
                </w:p>
                <w:p w:rsidR="000D6E76" w:rsidDel="00000000" w:rsidP="00B30683" w:rsidRDefault="000D6E76" w:rsidRPr="00775B09">
                  <w:pPr>
                    <w:spacing w:line="220" w:lineRule="exact"/>
                    <w:rPr>
                      <w:b w:val="1"/>
                      <w:bCs w:val="1"/>
                      <w:color w:val="4f81bd"/>
                      <w:spacing w:val="-10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2708275</wp:posOffset>
            </wp:positionH>
            <wp:positionV relativeFrom="paragraph">
              <wp:posOffset>-634</wp:posOffset>
            </wp:positionV>
            <wp:extent cx="1040765" cy="1051560"/>
            <wp:effectExtent b="0" l="0" r="0" t="0"/>
            <wp:wrapNone/>
            <wp:docPr descr="БЛАНК ПРИКАЗА" id="1" name="image1.png"/>
            <a:graphic>
              <a:graphicData uri="http://schemas.openxmlformats.org/drawingml/2006/picture">
                <pic:pic>
                  <pic:nvPicPr>
                    <pic:cNvPr descr="БЛАНК ПРИКАЗА" id="0" name="image1.png"/>
                    <pic:cNvPicPr preferRelativeResize="0"/>
                  </pic:nvPicPr>
                  <pic:blipFill>
                    <a:blip r:embed="rId6"/>
                    <a:srcRect b="87500" l="47864" r="39242" t="3215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51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line id="Line 5" style="position:absolute;z-index:251658240;visibility:visible;mso-wrap-distance-left:3.17494mm;mso-wrap-distance-top:-6e-5mm;mso-wrap-distance-right:3.17494mm;mso-wrap-distance-bottom:-6e-5mm;mso-position-horizontal:absolute;margin-left:-0.5pt;mso-position-vertical:absolute;margin-top:0.0pt;mso-position-horizontal-relative:margin;mso-position-vertical-relative:text;" o:spid="_x0000_s1028" o:allowincell="f" from="476.1pt,9.85pt" to="476.1pt,9.85pt"/>
        </w:pict>
      </w:r>
    </w:p>
    <w:p w:rsidR="00000000" w:rsidDel="00000000" w:rsidP="00000000" w:rsidRDefault="00000000" w:rsidRPr="00000000" w14:paraId="0000000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60" w:lineRule="auto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548dd4"/>
        </w:rPr>
      </w:pPr>
      <w:r w:rsidDel="00000000" w:rsidR="00000000" w:rsidRPr="00000000">
        <w:rPr>
          <w:b w:val="1"/>
          <w:color w:val="548dd4"/>
          <w:rtl w:val="0"/>
        </w:rPr>
        <w:t xml:space="preserve">       БАС МЕМЛЕКЕТТІК</w:t>
        <w:tab/>
        <w:tab/>
        <w:tab/>
        <w:tab/>
        <w:tab/>
        <w:t xml:space="preserve"> ГЛАВНЫЙ САНИТАРИЯЛЫҚ ДӘРІГЕРІ</w:t>
        <w:tab/>
        <w:tab/>
        <w:tab/>
        <w:t xml:space="preserve">ГОСУДАРСТВЕННЫЙ </w:t>
      </w:r>
    </w:p>
    <w:p w:rsidR="00000000" w:rsidDel="00000000" w:rsidP="00000000" w:rsidRDefault="00000000" w:rsidRPr="00000000" w14:paraId="00000010">
      <w:pPr>
        <w:rPr>
          <w:b w:val="1"/>
          <w:color w:val="548dd4"/>
        </w:rPr>
      </w:pPr>
      <w:r w:rsidDel="00000000" w:rsidR="00000000" w:rsidRPr="00000000">
        <w:rPr>
          <w:b w:val="1"/>
          <w:color w:val="548dd4"/>
          <w:rtl w:val="0"/>
        </w:rPr>
        <w:tab/>
        <w:tab/>
        <w:tab/>
        <w:tab/>
        <w:tab/>
        <w:tab/>
        <w:tab/>
        <w:tab/>
        <w:t xml:space="preserve">САНИТАРНЫЙ ВРАЧ</w:t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b w:val="1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8" w:firstLine="708"/>
        <w:rPr>
          <w:rFonts w:ascii="Times" w:cs="Times" w:eastAsia="Times" w:hAnsi="Times"/>
          <w:b w:val="1"/>
          <w:color w:val="4f81bd"/>
        </w:rPr>
      </w:pPr>
      <w:r w:rsidDel="00000000" w:rsidR="00000000" w:rsidRPr="00000000">
        <w:rPr>
          <w:rFonts w:ascii="Times" w:cs="Times" w:eastAsia="Times" w:hAnsi="Times"/>
          <w:b w:val="1"/>
          <w:color w:val="4f81bd"/>
          <w:rtl w:val="0"/>
        </w:rPr>
        <w:t xml:space="preserve">ҚАУЛЫ  </w:t>
        <w:tab/>
        <w:tab/>
        <w:tab/>
        <w:tab/>
        <w:t xml:space="preserve">ПОСТАНОВЛЕНИЕ</w:t>
      </w:r>
    </w:p>
    <w:p w:rsidR="00000000" w:rsidDel="00000000" w:rsidP="00000000" w:rsidRDefault="00000000" w:rsidRPr="00000000" w14:paraId="00000013">
      <w:pPr>
        <w:spacing w:line="180" w:lineRule="auto"/>
        <w:rPr>
          <w:color w:val="4f81bd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4f81bd"/>
          <w:u w:val="single"/>
        </w:rPr>
      </w:pPr>
      <w:r w:rsidDel="00000000" w:rsidR="00000000" w:rsidRPr="00000000">
        <w:rPr>
          <w:color w:val="4f81bd"/>
          <w:u w:val="single"/>
          <w:rtl w:val="0"/>
        </w:rPr>
        <w:t xml:space="preserve">11мая 2020 года</w:t>
      </w:r>
      <w:r w:rsidDel="00000000" w:rsidR="00000000" w:rsidRPr="00000000">
        <w:rPr>
          <w:color w:val="4f81bd"/>
          <w:rtl w:val="0"/>
        </w:rPr>
        <w:t xml:space="preserve">_№ </w:t>
      </w:r>
      <w:r w:rsidDel="00000000" w:rsidR="00000000" w:rsidRPr="00000000">
        <w:rPr>
          <w:color w:val="4f81bd"/>
          <w:u w:val="single"/>
          <w:rtl w:val="0"/>
        </w:rPr>
        <w:t xml:space="preserve">14-ПГВр</w:t>
      </w:r>
      <w:r w:rsidDel="00000000" w:rsidR="00000000" w:rsidRPr="00000000">
        <w:rPr>
          <w:color w:val="4f81bd"/>
          <w:rtl w:val="0"/>
        </w:rPr>
        <w:t xml:space="preserve">__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540"/>
        </w:tabs>
        <w:spacing w:before="40" w:lineRule="auto"/>
        <w:rPr>
          <w:b w:val="1"/>
          <w:color w:val="4f81bd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color w:val="4f81bd"/>
          <w:sz w:val="18"/>
          <w:szCs w:val="18"/>
          <w:rtl w:val="0"/>
        </w:rPr>
        <w:t xml:space="preserve">Орал  қаласыгород  Уральск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 мерах по недопущению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распространения коронавирусной инфекции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(COVID-2019) на территории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Западно-Казахстанской области 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  <w:tab/>
        <w:t xml:space="preserve">Руководствуясь подпунктом 6) пункта 12 статьи 21, статьи 150 Кодекса Республики Казахстан «О здоровье народа и системе здравоохранения» от 18 сентября 2009 года №193-IV, статьей 65 Закона Республики Казахстан «О правовых актах» от 6 апреля 2016 года №480-V, Приказом Министра национальной экономики Республики Казахстан «Об утверждении Правил осуществления ограничительных мероприятий, в том числе карантина, на территории Республики Казахстан»от 20 марта 2015 года № 239, в целях защиты жизни, здоровья людей и недопущения распространения заболеваемости коронавирусной инфекцией (далее - КВИ) среди населения Западно-Казахстанской области (далее - ЗКО) и с учетом сложившейся эпидемиологической обстановки на территории Республики Казахстан, а также регистрации новых случаев КВИ на территории ЗКО, </w:t>
      </w:r>
      <w:r w:rsidDel="00000000" w:rsidR="00000000" w:rsidRPr="00000000">
        <w:rPr>
          <w:b w:val="1"/>
          <w:rtl w:val="0"/>
        </w:rPr>
        <w:t xml:space="preserve">ПОСТАНОВЛЯЮ: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Принять на территории Западно-Казахстанской области следующие меры: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</w:t>
        <w:tab/>
        <w:t xml:space="preserve">Ввести до 25 мая 2020 года режим карантина на территории Западно-Казахстанской области;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Транзитные перевозки любых путей сообщений осуществлять без остановок на территории населенных пунктов районов/города Уральск Западно-Казахстанской области;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</w:t>
        <w:tab/>
        <w:t xml:space="preserve">Запрет на въезд/выезд с территории Западно-Казахстанской области,  города Уральск и Бурлинского района, за исключением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жителей населенных пунктов районов/города Уральск Западно-Казахстанской области, ранее выехавших из населенных пунктов районов/города Уральск Западно-Казахстанской области, при их возвращении в населенные пункты районов/города Уральск Западно-Казахстанской области;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-  жителей других регионов, ранее въехавших в населенные пункты районов/ города Уральск Западно-Казахстанской области, при их выезде из населенных пунктов районов/города Уральск Западно-Казахстанской области;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иностранцев, ранее въехавших на территорию Республики Казахстан для их выезда из страны, а также въезжающих воздушным транспортом с целью дальнейшего выезда из страны;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граждан ЗКО, ранее выехавших на территорию иностранного государства, при их возвращении в ЗКО;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граждан ЗКО, выезжающих за пределы Западно-Казахстанской области на лечение, при предъявлении разрешения заместителя руководителя управления здравоохранения Западно-Казахстанской области;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персонала дипломатической службы страны и иностранных государств и членов их семей, а также членов делегаций иностранных государств и международных организаций, направляющихся в Республику Казахстан по приглашению Министерства иностранных дел Республики Казахстан;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членов поездных и локомотивных бригад, а также лиц, участвующих в железнодорожных перевозочных процессах, экипажей воздушных, морских судов, водителей грузовых автотранспортных средств, осуществляющих международные перевозки грузов;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иностранцев, являющихся членами семей граждан ЗКО (при условии подтверждения факта родственных связей – супруг (супруга), их родители и дети); </w:t>
      </w:r>
    </w:p>
    <w:p w:rsidR="00000000" w:rsidDel="00000000" w:rsidP="00000000" w:rsidRDefault="00000000" w:rsidRPr="00000000" w14:paraId="0000002B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-  жителей, проживающих в пригородных зонах/районах и работающих в городе Уральск либо проживающих в городе Уральск и работающих в районах от места жительства до места работы и обратно для тех организаций, деятельность которых включена в Список отраслей, утвержденный Оперативным Штабом и зарегистрированных на сайте </w:t>
      </w:r>
      <w:hyperlink r:id="rId7">
        <w:r w:rsidDel="00000000" w:rsidR="00000000" w:rsidRPr="00000000">
          <w:rPr>
            <w:color w:val="000000"/>
            <w:u w:val="none"/>
            <w:rtl w:val="0"/>
          </w:rPr>
          <w:t xml:space="preserve">http://www.STOPCOVID.KZ.»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C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- жителей, проживающих в городе Уральск/районе, но работающих в регионах,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(въезд/выезд – по решению, руководителя рабочей группы района/города Уральск по предотвращению распространения коронавирусной инфекции (далее – РГ) и под его личную ответственность)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лиц и автотранспортных средств, осуществляющих грузовые перевозки;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лиц, следующих на похороны членов семьи и близких родственников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(родители (родитель), дети, усыновители (удочерители), усыновленные (удочеренные), полнородные и неполнородные братья и сестры, дедушка, бабушка, внуки)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наличии подтверждающих документов, а также лица, сопровождающие к месту захоронения тела (прах) умерших членов семьи и близких родственников;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для посещения дачи (загородного дома);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Жителям районов/города Уральск Западно-Казахстанской области: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разрешается свободно выходить из мест проживания с целью прогулок, посещения площадей, скверов, набережных (без посещения развлекательных объектов),а также в иных случаях, с обязательным соблюдением социальной дистанции не менее 2 метров;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запрещено посещать родственников, знакомых, соседей, коллег и т.д.;</w:t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1.5. Приостановить деятельность всех организаций и предприятий (независимо от форм собственности) за исключением Списка разрешенных видов деятельности для организаций,которые не подлежат временному закрытию, указанных в приложении к настоящемупостановлению и зарегистрированных на сайте </w:t>
      </w:r>
      <w:hyperlink r:id="rId8">
        <w:r w:rsidDel="00000000" w:rsidR="00000000" w:rsidRPr="00000000">
          <w:rPr>
            <w:b w:val="1"/>
            <w:color w:val="000000"/>
            <w:u w:val="none"/>
            <w:rtl w:val="0"/>
          </w:rPr>
          <w:t xml:space="preserve">http://www.STOPCOVID.KZ.»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35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Предприятия и организации могут быть включены в данный список либо исключены из данного списка по решению Оперативного штаба области по ходатайству акимов районов и города Уральск либо по решению вышестоящих центральных государственных органов.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О принятом решении оперативного штаба области организации и предприятиябудут уведомлены путем sms-сообщений через сайт http://www.STOPCOVID.KZ.».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1.6.    Изменение графика работы общественного транспорта;</w:t>
      </w:r>
    </w:p>
    <w:p w:rsidR="00000000" w:rsidDel="00000000" w:rsidP="00000000" w:rsidRDefault="00000000" w:rsidRPr="00000000" w14:paraId="00000038">
      <w:pPr>
        <w:tabs>
          <w:tab w:val="left" w:pos="0"/>
        </w:tabs>
        <w:jc w:val="both"/>
        <w:rPr/>
      </w:pPr>
      <w:r w:rsidDel="00000000" w:rsidR="00000000" w:rsidRPr="00000000">
        <w:rPr>
          <w:rtl w:val="0"/>
        </w:rPr>
        <w:tab/>
        <w:t xml:space="preserve">Общественный транспорт будет действовать в рамках ограниченного режима с 06:00 часов до 20:00 часов с соблюдением всех санитарно-эпидемиологических норм.</w:t>
      </w:r>
    </w:p>
    <w:p w:rsidR="00000000" w:rsidDel="00000000" w:rsidP="00000000" w:rsidRDefault="00000000" w:rsidRPr="00000000" w14:paraId="00000039">
      <w:pPr>
        <w:shd w:fill="ffffff" w:val="clear"/>
        <w:tabs>
          <w:tab w:val="left" w:pos="0"/>
        </w:tabs>
        <w:jc w:val="both"/>
        <w:rPr/>
      </w:pPr>
      <w:r w:rsidDel="00000000" w:rsidR="00000000" w:rsidRPr="00000000">
        <w:rPr>
          <w:rtl w:val="0"/>
        </w:rPr>
        <w:tab/>
        <w:t xml:space="preserve">Заполняемость общественного транспорта должна быть строго по посадочным местам.</w:t>
      </w:r>
    </w:p>
    <w:p w:rsidR="00000000" w:rsidDel="00000000" w:rsidP="00000000" w:rsidRDefault="00000000" w:rsidRPr="00000000" w14:paraId="0000003A">
      <w:pPr>
        <w:shd w:fill="ffffff" w:val="clear"/>
        <w:tabs>
          <w:tab w:val="left" w:pos="0"/>
        </w:tabs>
        <w:jc w:val="both"/>
        <w:rPr/>
      </w:pPr>
      <w:r w:rsidDel="00000000" w:rsidR="00000000" w:rsidRPr="00000000">
        <w:rPr>
          <w:rtl w:val="0"/>
        </w:rPr>
        <w:tab/>
        <w:t xml:space="preserve">Общественный транспорт должен быть обеспечен антисептическими средствами, допуск в общественный транспорт разрешен только в средствах индивидуальной защиты (медицинских масках, перчатках).</w:t>
      </w:r>
    </w:p>
    <w:p w:rsidR="00000000" w:rsidDel="00000000" w:rsidP="00000000" w:rsidRDefault="00000000" w:rsidRPr="00000000" w14:paraId="0000003B">
      <w:pPr>
        <w:shd w:fill="ffffff" w:val="clear"/>
        <w:tabs>
          <w:tab w:val="left" w:pos="0"/>
        </w:tabs>
        <w:jc w:val="both"/>
        <w:rPr/>
      </w:pPr>
      <w:r w:rsidDel="00000000" w:rsidR="00000000" w:rsidRPr="00000000">
        <w:rPr>
          <w:rtl w:val="0"/>
        </w:rPr>
        <w:tab/>
        <w:t xml:space="preserve">Заполняемость легкового транспорта такси должна быть (не более 3-х человек). Легковой транспорт должен быть обеспечен средствами индивидуальной защиты (медицинскими масками, перчатками) и антисептиками.</w:t>
      </w:r>
    </w:p>
    <w:p w:rsidR="00000000" w:rsidDel="00000000" w:rsidP="00000000" w:rsidRDefault="00000000" w:rsidRPr="00000000" w14:paraId="0000003C">
      <w:pPr>
        <w:tabs>
          <w:tab w:val="left" w:pos="0"/>
        </w:tabs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1.7.   Перевод на особый режим работников определенных организаций и предприятий села/ поселка/ города;</w:t>
      </w:r>
    </w:p>
    <w:p w:rsidR="00000000" w:rsidDel="00000000" w:rsidP="00000000" w:rsidRDefault="00000000" w:rsidRPr="00000000" w14:paraId="0000003D">
      <w:pPr>
        <w:tabs>
          <w:tab w:val="left" w:pos="0"/>
          <w:tab w:val="left" w:pos="851"/>
        </w:tabs>
        <w:jc w:val="both"/>
        <w:rPr/>
      </w:pPr>
      <w:r w:rsidDel="00000000" w:rsidR="00000000" w:rsidRPr="00000000">
        <w:rPr>
          <w:rtl w:val="0"/>
        </w:rPr>
        <w:tab/>
        <w:t xml:space="preserve">Для работников медицинских учреждений, Департамента контроля качества и безопасности товаров и услуг Западно-Казахстанской области (далее ДККБТУ) и его территориальных управлений, Департамента чрезвычайных ситуаций ЗКО (далее ДЧС) и его территориальных подразделений должен быть выделен транспорт;</w:t>
      </w:r>
    </w:p>
    <w:p w:rsidR="00000000" w:rsidDel="00000000" w:rsidP="00000000" w:rsidRDefault="00000000" w:rsidRPr="00000000" w14:paraId="0000003E">
      <w:pPr>
        <w:tabs>
          <w:tab w:val="left" w:pos="0"/>
          <w:tab w:val="left" w:pos="851"/>
        </w:tabs>
        <w:jc w:val="both"/>
        <w:rPr/>
      </w:pPr>
      <w:r w:rsidDel="00000000" w:rsidR="00000000" w:rsidRPr="00000000">
        <w:rPr>
          <w:rtl w:val="0"/>
        </w:rPr>
        <w:tab/>
        <w:t xml:space="preserve">Акимами районов и города Уральск ЗКО будут разработаны маршруты для транспортировки от места размещения/проживания до места работы и обратно с соблюдением всех санитарно-эпидемиологических норм.</w:t>
      </w:r>
    </w:p>
    <w:p w:rsidR="00000000" w:rsidDel="00000000" w:rsidP="00000000" w:rsidRDefault="00000000" w:rsidRPr="00000000" w14:paraId="0000003F">
      <w:pPr>
        <w:tabs>
          <w:tab w:val="left" w:pos="0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1.8. Осуществление масштабной текущей дезинфекции городов Уральск и Аксай, населенных пунктов районов ЗКО:</w:t>
      </w:r>
    </w:p>
    <w:p w:rsidR="00000000" w:rsidDel="00000000" w:rsidP="00000000" w:rsidRDefault="00000000" w:rsidRPr="00000000" w14:paraId="00000040">
      <w:pPr>
        <w:tabs>
          <w:tab w:val="left" w:pos="0"/>
          <w:tab w:val="left" w:pos="851"/>
        </w:tabs>
        <w:jc w:val="both"/>
        <w:rPr/>
      </w:pPr>
      <w:r w:rsidDel="00000000" w:rsidR="00000000" w:rsidRPr="00000000">
        <w:rPr>
          <w:rtl w:val="0"/>
        </w:rPr>
        <w:tab/>
        <w:t xml:space="preserve">Текущая дезинфекция предусматривает обработку следующих территорий/ частоту обработки: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лечебные учреждения с содержанием под карантин – 2 раза в неделю во вторник и субботу;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продовольственные рынки – ежедневно;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тротуары, остановочные павильоны, площади, парки, скверы, контейнерные площадки – ежедневно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</w:tabs>
        <w:spacing w:after="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здания государственных учреждении и иных организации, чье функционирование не приостановлено - один раз в неделю;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подъезды и дворовые территории жилых кварталов– по графику и под руководством отдела жилищной коммунального хозяйства, пассажирского транспорта и автомобильных дорог города Уральск/ районов.</w:t>
      </w:r>
    </w:p>
    <w:p w:rsidR="00000000" w:rsidDel="00000000" w:rsidP="00000000" w:rsidRDefault="00000000" w:rsidRPr="00000000" w14:paraId="00000046">
      <w:pPr>
        <w:tabs>
          <w:tab w:val="left" w:pos="0"/>
        </w:tabs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  <w:tab/>
        <w:t xml:space="preserve">Текущая дезинфекция проводится специальными Дез.отрядами, процедура согласована со всеми вовлеченными службами </w:t>
      </w:r>
      <w:r w:rsidDel="00000000" w:rsidR="00000000" w:rsidRPr="00000000">
        <w:rPr>
          <w:i w:val="1"/>
          <w:sz w:val="24"/>
          <w:szCs w:val="24"/>
          <w:rtl w:val="0"/>
        </w:rPr>
        <w:t xml:space="preserve">(ДККБТУ, Управлением здравоохранения, акиматамиг.Уральск и районов).</w:t>
      </w:r>
    </w:p>
    <w:p w:rsidR="00000000" w:rsidDel="00000000" w:rsidP="00000000" w:rsidRDefault="00000000" w:rsidRPr="00000000" w14:paraId="00000047">
      <w:pPr>
        <w:tabs>
          <w:tab w:val="left" w:pos="0"/>
        </w:tabs>
        <w:jc w:val="both"/>
        <w:rPr/>
      </w:pPr>
      <w:r w:rsidDel="00000000" w:rsidR="00000000" w:rsidRPr="00000000">
        <w:rPr>
          <w:rtl w:val="0"/>
        </w:rPr>
        <w:tab/>
        <w:t xml:space="preserve">Рекомендуется во время проведения дезинфекции не выходить на улицу в течение 5 часов после обработки во избежание последствий для здоровья.</w:t>
      </w:r>
    </w:p>
    <w:p w:rsidR="00000000" w:rsidDel="00000000" w:rsidP="00000000" w:rsidRDefault="00000000" w:rsidRPr="00000000" w14:paraId="00000048">
      <w:pPr>
        <w:tabs>
          <w:tab w:val="left" w:pos="0"/>
        </w:tabs>
        <w:jc w:val="both"/>
        <w:rPr/>
      </w:pPr>
      <w:r w:rsidDel="00000000" w:rsidR="00000000" w:rsidRPr="00000000">
        <w:rPr>
          <w:rtl w:val="0"/>
        </w:rPr>
        <w:tab/>
        <w:t xml:space="preserve">Заблаговременная коммуникация с населением (</w:t>
      </w:r>
      <w:r w:rsidDel="00000000" w:rsidR="00000000" w:rsidRPr="00000000">
        <w:rPr>
          <w:i w:val="1"/>
          <w:sz w:val="24"/>
          <w:szCs w:val="24"/>
          <w:rtl w:val="0"/>
        </w:rPr>
        <w:t xml:space="preserve">СМИ, социальные медиа, баннеры, листовки в подъездах)</w:t>
      </w:r>
      <w:r w:rsidDel="00000000" w:rsidR="00000000" w:rsidRPr="00000000">
        <w:rPr>
          <w:rtl w:val="0"/>
        </w:rPr>
        <w:t xml:space="preserve"> будет осуществляться отделом внутренней политики города/ районов и аппаратами акимов сельских, поселковых округов, города и районов.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ab/>
        <w:t xml:space="preserve">Продолжительность карантина определяется в зависимости от инкубационного периода вируса COVID-19 </w:t>
      </w:r>
      <w:r w:rsidDel="00000000" w:rsidR="00000000" w:rsidRPr="00000000">
        <w:rPr>
          <w:i w:val="1"/>
          <w:sz w:val="24"/>
          <w:szCs w:val="24"/>
          <w:rtl w:val="0"/>
        </w:rPr>
        <w:t xml:space="preserve">(инкубационный период составляет 14 дней) </w:t>
      </w:r>
      <w:r w:rsidDel="00000000" w:rsidR="00000000" w:rsidRPr="00000000">
        <w:rPr>
          <w:rtl w:val="0"/>
        </w:rPr>
        <w:t xml:space="preserve">с момента изоляции последнего больного и завершения дезинфекционных мероприятий в очаге заражения.</w:t>
      </w:r>
    </w:p>
    <w:p w:rsidR="00000000" w:rsidDel="00000000" w:rsidP="00000000" w:rsidRDefault="00000000" w:rsidRPr="00000000" w14:paraId="0000004A">
      <w:pPr>
        <w:shd w:fill="ffffff" w:val="clear"/>
        <w:tabs>
          <w:tab w:val="left" w:pos="0"/>
        </w:tabs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2.  Департаменту полиции ЗКО: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недопущения нахождения граждан в парках и на развлекательных объектах организовать патрулирование по соблюдению введенных ограничений;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полное оцепление карантинной зоны, пресечь возможность проникновения в город пешком;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широко освещать данные факты в СМИ в профилактических целях;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усилить меры по патрулированию общественных пространств, их освещению и оснащению видеонаблюдением;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мобилизовать весь состав полиции, перераспределив при необходимости силы других направлений;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разработать алгоритм по обеспечению законности, правопорядка и борьбы с преступностью, отправления правосудия;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взять на особый контроль работу по пресечению слухов и провокационной информации. Любые попытки распространения таких сведений должны жестко пресекаться, авторов нужно выявлять и наказывать.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Управлению здравоохранения ЗКО: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ограничить посещение больными с хроническими заболеваниями организаций, оказывающих первичную медико-санитарную помощь, организовав их медицинское обеспечение на дому. Обеспечить работу данных организаций только для больных с острыми заболеваниями;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обеспеченность лекарственными средствами в зависимости от различных сценариев развития пандемии, в том числе самых пессимистических.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 Управлению предпринимательства и индустриально-инновационного развития совместно с Управлением энергетики и жилищно-коммунального хозяйства, а также акимам города Уральск и районов незамедлительно: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течение суток провести разъяснительные работы  с руководителями хозяйствующих субъектов, торговых объектов, коммунальных служб и иных организаций об усилении ограничений на въезд и выезд из зоны карантина.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организовать системную работу по очередям в продовольственных отделах;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размещение «Дорожной разметки» - полосы движения и линии дистанции через 2 метра перед всеми кассами в магазинах, супермаркетах и торговых домах города;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организовать во всех автобусах объявления о необходимости обработки рук антисептическими средствами и ношение индивидуальных средств защиты.</w:t>
      </w:r>
    </w:p>
    <w:p w:rsidR="00000000" w:rsidDel="00000000" w:rsidP="00000000" w:rsidRDefault="00000000" w:rsidRPr="00000000" w14:paraId="0000005A">
      <w:pPr>
        <w:tabs>
          <w:tab w:val="left" w:pos="0"/>
        </w:tabs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5. Управлению внутренней политики совместно сакимами города Уральск и районов: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массированное информирование населения о дополнительно принятых ограничительных мерах посредством СМИ и социальных сетей;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разработать памятки для населения о дополнительно принятых ограничительных мерах карантина, в том числе инструкции для граждан о соблюдении мер предосторожности, правил поведения на улицах  в период карантина с указанием всех необходимых контактов экстренных и аварийных служб;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единую координацию и централизацию работы СМИ  с учетом меняющейся ситуации и роста количества заболевших.</w:t>
      </w:r>
    </w:p>
    <w:p w:rsidR="00000000" w:rsidDel="00000000" w:rsidP="00000000" w:rsidRDefault="00000000" w:rsidRPr="00000000" w14:paraId="0000005E">
      <w:pPr>
        <w:tabs>
          <w:tab w:val="left" w:pos="0"/>
        </w:tabs>
        <w:ind w:right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6. Департаменту по чрезвычайным ситуациям ЗКО совместно с акимами города Уральска и районов </w:t>
      </w:r>
      <w:r w:rsidDel="00000000" w:rsidR="00000000" w:rsidRPr="00000000">
        <w:rPr>
          <w:rtl w:val="0"/>
        </w:rPr>
        <w:t xml:space="preserve">в целях информирования населения о дополнительно принятых ограничительных мерах, задействовать городскую систему оповещения, а также голосового оповещения дикторами через громкоговорители.</w:t>
      </w:r>
    </w:p>
    <w:p w:rsidR="00000000" w:rsidDel="00000000" w:rsidP="00000000" w:rsidRDefault="00000000" w:rsidRPr="00000000" w14:paraId="0000005F">
      <w:pPr>
        <w:tabs>
          <w:tab w:val="left" w:pos="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7. Всем территориальным государственным органам и подведомственным им организациям, юридическим лицам (независимо от форм собственности), индивидуальным предпринимателям: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107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сократить рабочий день на 2 (два) часа;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107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безопасность своих сотрудников и клиентов, принимая меры предосторожности, такие как:</w:t>
      </w:r>
    </w:p>
    <w:p w:rsidR="00000000" w:rsidDel="00000000" w:rsidP="00000000" w:rsidRDefault="00000000" w:rsidRPr="00000000" w14:paraId="00000062">
      <w:pPr>
        <w:numPr>
          <w:ilvl w:val="1"/>
          <w:numId w:val="8"/>
        </w:numPr>
        <w:shd w:fill="ffffff" w:val="clear"/>
        <w:tabs>
          <w:tab w:val="left" w:pos="1134"/>
        </w:tabs>
        <w:ind w:left="1070" w:hanging="360"/>
        <w:jc w:val="both"/>
        <w:rPr/>
      </w:pPr>
      <w:r w:rsidDel="00000000" w:rsidR="00000000" w:rsidRPr="00000000">
        <w:rPr>
          <w:rtl w:val="0"/>
        </w:rPr>
        <w:t xml:space="preserve">раздача перчаток и одноразовых масок сотрудникам;</w:t>
      </w:r>
    </w:p>
    <w:p w:rsidR="00000000" w:rsidDel="00000000" w:rsidP="00000000" w:rsidRDefault="00000000" w:rsidRPr="00000000" w14:paraId="00000063">
      <w:pPr>
        <w:numPr>
          <w:ilvl w:val="1"/>
          <w:numId w:val="8"/>
        </w:numPr>
        <w:shd w:fill="ffffff" w:val="clear"/>
        <w:tabs>
          <w:tab w:val="left" w:pos="1134"/>
        </w:tabs>
        <w:ind w:left="1070" w:hanging="360"/>
        <w:jc w:val="both"/>
        <w:rPr/>
      </w:pPr>
      <w:r w:rsidDel="00000000" w:rsidR="00000000" w:rsidRPr="00000000">
        <w:rPr>
          <w:rtl w:val="0"/>
        </w:rPr>
        <w:t xml:space="preserve">влажная уборка и дезинфекция помещения не менее 2 раз в день;</w:t>
      </w:r>
    </w:p>
    <w:p w:rsidR="00000000" w:rsidDel="00000000" w:rsidP="00000000" w:rsidRDefault="00000000" w:rsidRPr="00000000" w14:paraId="00000064">
      <w:pPr>
        <w:numPr>
          <w:ilvl w:val="1"/>
          <w:numId w:val="8"/>
        </w:numPr>
        <w:shd w:fill="ffffff" w:val="clear"/>
        <w:tabs>
          <w:tab w:val="left" w:pos="1134"/>
        </w:tabs>
        <w:ind w:left="1070" w:hanging="360"/>
        <w:jc w:val="both"/>
        <w:rPr/>
      </w:pPr>
      <w:r w:rsidDel="00000000" w:rsidR="00000000" w:rsidRPr="00000000">
        <w:rPr>
          <w:rtl w:val="0"/>
        </w:rPr>
        <w:t xml:space="preserve">на входе и выходе из магазинов, аптек, медицинских учреждениях и других организациях установить санитайзеры; </w:t>
      </w:r>
    </w:p>
    <w:p w:rsidR="00000000" w:rsidDel="00000000" w:rsidP="00000000" w:rsidRDefault="00000000" w:rsidRPr="00000000" w14:paraId="00000065">
      <w:pPr>
        <w:numPr>
          <w:ilvl w:val="1"/>
          <w:numId w:val="8"/>
        </w:numPr>
        <w:shd w:fill="ffffff" w:val="clear"/>
        <w:tabs>
          <w:tab w:val="left" w:pos="1134"/>
        </w:tabs>
        <w:ind w:left="1070" w:hanging="360"/>
        <w:jc w:val="both"/>
        <w:rPr/>
      </w:pPr>
      <w:r w:rsidDel="00000000" w:rsidR="00000000" w:rsidRPr="00000000">
        <w:rPr>
          <w:rtl w:val="0"/>
        </w:rPr>
        <w:t xml:space="preserve">строго следовать ограничению по количеству человек внутри помещений – не более 1 человека на 20 квадратных метров;</w:t>
      </w:r>
    </w:p>
    <w:p w:rsidR="00000000" w:rsidDel="00000000" w:rsidP="00000000" w:rsidRDefault="00000000" w:rsidRPr="00000000" w14:paraId="00000066">
      <w:pPr>
        <w:numPr>
          <w:ilvl w:val="1"/>
          <w:numId w:val="8"/>
        </w:numPr>
        <w:shd w:fill="ffffff" w:val="clear"/>
        <w:tabs>
          <w:tab w:val="left" w:pos="1134"/>
        </w:tabs>
        <w:ind w:left="1070" w:hanging="360"/>
        <w:jc w:val="both"/>
        <w:rPr/>
      </w:pPr>
      <w:r w:rsidDel="00000000" w:rsidR="00000000" w:rsidRPr="00000000">
        <w:rPr>
          <w:rtl w:val="0"/>
        </w:rPr>
        <w:t xml:space="preserve">одномоментный вход в продуктовые магазины и аптеки у дома не более 2-х человек;</w:t>
      </w:r>
    </w:p>
    <w:p w:rsidR="00000000" w:rsidDel="00000000" w:rsidP="00000000" w:rsidRDefault="00000000" w:rsidRPr="00000000" w14:paraId="00000067">
      <w:pPr>
        <w:numPr>
          <w:ilvl w:val="1"/>
          <w:numId w:val="8"/>
        </w:numPr>
        <w:shd w:fill="ffffff" w:val="clear"/>
        <w:tabs>
          <w:tab w:val="left" w:pos="1134"/>
        </w:tabs>
        <w:ind w:left="1070" w:hanging="360"/>
        <w:jc w:val="both"/>
        <w:rPr/>
      </w:pPr>
      <w:r w:rsidDel="00000000" w:rsidR="00000000" w:rsidRPr="00000000">
        <w:rPr>
          <w:rtl w:val="0"/>
        </w:rPr>
        <w:t xml:space="preserve">контроль соблюдения дистанции не менее 2 метров между людьми внутри и снаружи помещений;</w:t>
      </w:r>
    </w:p>
    <w:p w:rsidR="00000000" w:rsidDel="00000000" w:rsidP="00000000" w:rsidRDefault="00000000" w:rsidRPr="00000000" w14:paraId="00000068">
      <w:pPr>
        <w:numPr>
          <w:ilvl w:val="1"/>
          <w:numId w:val="8"/>
        </w:numPr>
        <w:shd w:fill="ffffff" w:val="clear"/>
        <w:tabs>
          <w:tab w:val="left" w:pos="1134"/>
        </w:tabs>
        <w:ind w:left="1070" w:hanging="360"/>
        <w:jc w:val="both"/>
        <w:rPr/>
      </w:pPr>
      <w:r w:rsidDel="00000000" w:rsidR="00000000" w:rsidRPr="00000000">
        <w:rPr>
          <w:rtl w:val="0"/>
        </w:rPr>
        <w:t xml:space="preserve">контроль соблюдения ограничения до 5 человек в очередях внутри и снаружи помещений;</w:t>
      </w:r>
    </w:p>
    <w:p w:rsidR="00000000" w:rsidDel="00000000" w:rsidP="00000000" w:rsidRDefault="00000000" w:rsidRPr="00000000" w14:paraId="00000069">
      <w:pPr>
        <w:numPr>
          <w:ilvl w:val="1"/>
          <w:numId w:val="8"/>
        </w:numPr>
        <w:shd w:fill="ffffff" w:val="clear"/>
        <w:tabs>
          <w:tab w:val="left" w:pos="1134"/>
        </w:tabs>
        <w:ind w:left="1070" w:hanging="360"/>
        <w:jc w:val="both"/>
        <w:rPr/>
      </w:pPr>
      <w:r w:rsidDel="00000000" w:rsidR="00000000" w:rsidRPr="00000000">
        <w:rPr>
          <w:rtl w:val="0"/>
        </w:rPr>
        <w:t xml:space="preserve">запрет на доступ в помещение без средств индивидуальной защиты (без медицинских масок).</w:t>
      </w:r>
    </w:p>
    <w:p w:rsidR="00000000" w:rsidDel="00000000" w:rsidP="00000000" w:rsidRDefault="00000000" w:rsidRPr="00000000" w14:paraId="0000006A">
      <w:pPr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8. Считать утратившими силу следующие Постановления Главного государственного санитарного врача ЗКО: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- «О мерах по недопущению распространения коронавирусной инфекции (COVID-2019) на территории Западно-Казахстанской области» от 30 апреля 2020 года №11-ПГВр;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- «О внесении изменений и дополнений в постановление Главного государственного санитарного врача Западно-Казахстанской области от 30 апреля 2020 года №11-ПГВр «О мерах по недопущению распространения коронавирусной инфекции (COVID-2019) на территории Западно-Казахстанской области» от 8 мая 2020 года № 12-ПГВр;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-«О внесении изменений и дополнений в постановление Главного государственного санитарного врача Западно-Казахстанской области от 30 апреля 2020 года №11-ПГВр «О мерах по недопущению распространения коронавирусной инфекции (COVID-2019) на территории Западно-Казахстанской области»от 10 мая 2020 года № 13-ПГВр;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9. Контроль за исполнением настоящего решения возложить на заместителя руководителя Департамента Мустаева Н.Е.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10. Настоящее постановление вступает с момента подписания.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Главный Государственный санитарный врач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Западно-Казахстанской области</w:t>
        <w:tab/>
        <w:tab/>
        <w:tab/>
        <w:tab/>
        <w:tab/>
        <w:tab/>
        <w:tab/>
        <w:t xml:space="preserve">М.Арыспаев</w:t>
      </w:r>
    </w:p>
    <w:sectPr>
      <w:headerReference r:id="rId9" w:type="default"/>
      <w:headerReference r:id="rId10" w:type="first"/>
      <w:pgSz w:h="16838" w:w="11906"/>
      <w:pgMar w:bottom="567" w:top="567" w:left="1134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"/>
  <w:font w:name="Georgia"/>
  <w:font w:name="Arial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2484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3204" w:hanging="360"/>
      </w:pPr>
      <w:rPr/>
    </w:lvl>
    <w:lvl w:ilvl="2">
      <w:start w:val="1"/>
      <w:numFmt w:val="lowerRoman"/>
      <w:lvlText w:val="%3."/>
      <w:lvlJc w:val="right"/>
      <w:pPr>
        <w:ind w:left="3924" w:hanging="180"/>
      </w:pPr>
      <w:rPr/>
    </w:lvl>
    <w:lvl w:ilvl="3">
      <w:start w:val="1"/>
      <w:numFmt w:val="decimal"/>
      <w:lvlText w:val="%4."/>
      <w:lvlJc w:val="left"/>
      <w:pPr>
        <w:ind w:left="4644" w:hanging="360"/>
      </w:pPr>
      <w:rPr/>
    </w:lvl>
    <w:lvl w:ilvl="4">
      <w:start w:val="1"/>
      <w:numFmt w:val="lowerLetter"/>
      <w:lvlText w:val="%5."/>
      <w:lvlJc w:val="left"/>
      <w:pPr>
        <w:ind w:left="5364" w:hanging="360"/>
      </w:pPr>
      <w:rPr/>
    </w:lvl>
    <w:lvl w:ilvl="5">
      <w:start w:val="1"/>
      <w:numFmt w:val="lowerRoman"/>
      <w:lvlText w:val="%6."/>
      <w:lvlJc w:val="right"/>
      <w:pPr>
        <w:ind w:left="6084" w:hanging="180"/>
      </w:pPr>
      <w:rPr/>
    </w:lvl>
    <w:lvl w:ilvl="6">
      <w:start w:val="1"/>
      <w:numFmt w:val="decimal"/>
      <w:lvlText w:val="%7."/>
      <w:lvlJc w:val="left"/>
      <w:pPr>
        <w:ind w:left="6804" w:hanging="360"/>
      </w:pPr>
      <w:rPr/>
    </w:lvl>
    <w:lvl w:ilvl="7">
      <w:start w:val="1"/>
      <w:numFmt w:val="lowerLetter"/>
      <w:lvlText w:val="%8."/>
      <w:lvlJc w:val="left"/>
      <w:pPr>
        <w:ind w:left="7524" w:hanging="360"/>
      </w:pPr>
      <w:rPr/>
    </w:lvl>
    <w:lvl w:ilvl="8">
      <w:start w:val="1"/>
      <w:numFmt w:val="lowerRoman"/>
      <w:lvlText w:val="%9."/>
      <w:lvlJc w:val="right"/>
      <w:pPr>
        <w:ind w:left="8244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61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893" w:hanging="360"/>
      </w:pPr>
      <w:rPr/>
    </w:lvl>
    <w:lvl w:ilvl="2">
      <w:start w:val="1"/>
      <w:numFmt w:val="lowerRoman"/>
      <w:lvlText w:val="%3."/>
      <w:lvlJc w:val="right"/>
      <w:pPr>
        <w:ind w:left="7613" w:hanging="180"/>
      </w:pPr>
      <w:rPr/>
    </w:lvl>
    <w:lvl w:ilvl="3">
      <w:start w:val="1"/>
      <w:numFmt w:val="decimal"/>
      <w:lvlText w:val="%4."/>
      <w:lvlJc w:val="left"/>
      <w:pPr>
        <w:ind w:left="8333" w:hanging="360"/>
      </w:pPr>
      <w:rPr/>
    </w:lvl>
    <w:lvl w:ilvl="4">
      <w:start w:val="1"/>
      <w:numFmt w:val="lowerLetter"/>
      <w:lvlText w:val="%5."/>
      <w:lvlJc w:val="left"/>
      <w:pPr>
        <w:ind w:left="9053" w:hanging="360"/>
      </w:pPr>
      <w:rPr/>
    </w:lvl>
    <w:lvl w:ilvl="5">
      <w:start w:val="1"/>
      <w:numFmt w:val="lowerRoman"/>
      <w:lvlText w:val="%6."/>
      <w:lvlJc w:val="right"/>
      <w:pPr>
        <w:ind w:left="9773" w:hanging="180"/>
      </w:pPr>
      <w:rPr/>
    </w:lvl>
    <w:lvl w:ilvl="6">
      <w:start w:val="1"/>
      <w:numFmt w:val="decimal"/>
      <w:lvlText w:val="%7."/>
      <w:lvlJc w:val="left"/>
      <w:pPr>
        <w:ind w:left="10493" w:hanging="360"/>
      </w:pPr>
      <w:rPr/>
    </w:lvl>
    <w:lvl w:ilvl="7">
      <w:start w:val="1"/>
      <w:numFmt w:val="lowerLetter"/>
      <w:lvlText w:val="%8."/>
      <w:lvlJc w:val="left"/>
      <w:pPr>
        <w:ind w:left="11213" w:hanging="360"/>
      </w:pPr>
      <w:rPr/>
    </w:lvl>
    <w:lvl w:ilvl="8">
      <w:start w:val="1"/>
      <w:numFmt w:val="lowerRoman"/>
      <w:lvlText w:val="%9."/>
      <w:lvlJc w:val="right"/>
      <w:pPr>
        <w:ind w:left="11933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8015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790" w:hanging="360"/>
      </w:pPr>
      <w:rPr/>
    </w:lvl>
    <w:lvl w:ilvl="2">
      <w:start w:val="1"/>
      <w:numFmt w:val="lowerRoman"/>
      <w:lvlText w:val="%3."/>
      <w:lvlJc w:val="right"/>
      <w:pPr>
        <w:ind w:left="2510" w:hanging="180"/>
      </w:pPr>
      <w:rPr/>
    </w:lvl>
    <w:lvl w:ilvl="3">
      <w:start w:val="1"/>
      <w:numFmt w:val="decimal"/>
      <w:lvlText w:val="%4."/>
      <w:lvlJc w:val="left"/>
      <w:pPr>
        <w:ind w:left="3230" w:hanging="360"/>
      </w:pPr>
      <w:rPr/>
    </w:lvl>
    <w:lvl w:ilvl="4">
      <w:start w:val="1"/>
      <w:numFmt w:val="lowerLetter"/>
      <w:lvlText w:val="%5."/>
      <w:lvlJc w:val="left"/>
      <w:pPr>
        <w:ind w:left="3950" w:hanging="360"/>
      </w:pPr>
      <w:rPr/>
    </w:lvl>
    <w:lvl w:ilvl="5">
      <w:start w:val="1"/>
      <w:numFmt w:val="lowerRoman"/>
      <w:lvlText w:val="%6."/>
      <w:lvlJc w:val="right"/>
      <w:pPr>
        <w:ind w:left="4670" w:hanging="180"/>
      </w:pPr>
      <w:rPr/>
    </w:lvl>
    <w:lvl w:ilvl="6">
      <w:start w:val="1"/>
      <w:numFmt w:val="decimal"/>
      <w:lvlText w:val="%7."/>
      <w:lvlJc w:val="left"/>
      <w:pPr>
        <w:ind w:left="5390" w:hanging="360"/>
      </w:pPr>
      <w:rPr/>
    </w:lvl>
    <w:lvl w:ilvl="7">
      <w:start w:val="1"/>
      <w:numFmt w:val="lowerLetter"/>
      <w:lvlText w:val="%8."/>
      <w:lvlJc w:val="left"/>
      <w:pPr>
        <w:ind w:left="6110" w:hanging="360"/>
      </w:pPr>
      <w:rPr/>
    </w:lvl>
    <w:lvl w:ilvl="8">
      <w:start w:val="1"/>
      <w:numFmt w:val="lowerRoman"/>
      <w:lvlText w:val="%9."/>
      <w:lvlJc w:val="right"/>
      <w:pPr>
        <w:ind w:left="683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b w:val="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" w:cs="Times" w:eastAsia="Times" w:hAnsi="Times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Times" w:cs="Times" w:eastAsia="Times" w:hAnsi="Times"/>
      <w:sz w:val="48"/>
      <w:szCs w:val="4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topcovid.kz." TargetMode="External"/><Relationship Id="rId8" Type="http://schemas.openxmlformats.org/officeDocument/2006/relationships/hyperlink" Target="http://www.stopcovid.kz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